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2450A" w14:textId="77777777" w:rsidR="00E536FF" w:rsidRDefault="00E536FF">
      <w:bookmarkStart w:id="0" w:name="_GoBack"/>
      <w:bookmarkEnd w:id="0"/>
    </w:p>
    <w:p w14:paraId="258F7FFA" w14:textId="77777777" w:rsidR="000308BF" w:rsidRDefault="000308BF"/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0235"/>
      </w:tblGrid>
      <w:tr w:rsidR="00025389" w14:paraId="23423180" w14:textId="77777777" w:rsidTr="003E5578">
        <w:trPr>
          <w:cantSplit/>
          <w:trHeight w:val="454"/>
        </w:trPr>
        <w:tc>
          <w:tcPr>
            <w:tcW w:w="1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0D2D7084" w14:textId="78646661" w:rsidR="00025389" w:rsidRDefault="00025389" w:rsidP="00E033CF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ADMINISTRATIVNA</w:t>
            </w:r>
            <w:r w:rsidR="00E033CF">
              <w:rPr>
                <w:rFonts w:ascii="Arial" w:hAnsi="Arial" w:cs="Arial"/>
                <w:b/>
                <w:sz w:val="20"/>
              </w:rPr>
              <w:t xml:space="preserve"> PROCJEN</w:t>
            </w:r>
            <w:r w:rsidR="003779C6">
              <w:rPr>
                <w:rFonts w:ascii="Arial" w:hAnsi="Arial" w:cs="Arial"/>
                <w:b/>
                <w:sz w:val="20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 xml:space="preserve"> - PRIJEDLOG PROJEKTA</w:t>
            </w:r>
          </w:p>
        </w:tc>
      </w:tr>
      <w:tr w:rsidR="00025389" w14:paraId="16772A65" w14:textId="77777777" w:rsidTr="00C5154F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C228" w14:textId="77777777" w:rsidR="00025389" w:rsidRDefault="00025389" w:rsidP="003E5578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D62" w14:textId="77D87D46" w:rsidR="00025389" w:rsidRDefault="00025389" w:rsidP="00353DDF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PREDLAGATELJ PROJEKTA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652C" w14:textId="709A30FE" w:rsidR="00025389" w:rsidRPr="00FE494F" w:rsidRDefault="00270360" w:rsidP="003E557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(Upišite </w:t>
            </w:r>
            <w:r w:rsidR="00F33B4F">
              <w:rPr>
                <w:rFonts w:ascii="Arial" w:hAnsi="Arial" w:cs="Arial"/>
                <w:i/>
                <w:sz w:val="18"/>
                <w:szCs w:val="18"/>
              </w:rPr>
              <w:t xml:space="preserve">naziv </w:t>
            </w:r>
            <w:r>
              <w:rPr>
                <w:rFonts w:ascii="Arial" w:hAnsi="Arial" w:cs="Arial"/>
                <w:i/>
                <w:sz w:val="18"/>
                <w:szCs w:val="18"/>
              </w:rPr>
              <w:t>udruge)</w:t>
            </w:r>
          </w:p>
        </w:tc>
      </w:tr>
      <w:tr w:rsidR="00025389" w14:paraId="0FF559F9" w14:textId="77777777" w:rsidTr="00C5154F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1D42" w14:textId="77777777" w:rsidR="00025389" w:rsidRDefault="00025389" w:rsidP="003E557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7281" w14:textId="77777777" w:rsidR="00025389" w:rsidRDefault="00025389" w:rsidP="003E5578">
            <w:pPr>
              <w:spacing w:line="25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NAZIV PROJEKTA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665A" w14:textId="62C01F6C" w:rsidR="00025389" w:rsidRDefault="00195A60" w:rsidP="003E5578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Upišite naziv projekta)</w:t>
            </w:r>
          </w:p>
        </w:tc>
      </w:tr>
      <w:tr w:rsidR="00025389" w14:paraId="277EBDBD" w14:textId="77777777" w:rsidTr="003E5578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FAD" w14:textId="77777777" w:rsidR="00025389" w:rsidRDefault="00025389" w:rsidP="003E557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4EDA" w14:textId="77777777" w:rsidR="00025389" w:rsidRDefault="00025389" w:rsidP="003E5578">
            <w:pPr>
              <w:spacing w:line="25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SVRHA PROJEKTA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0DAF" w14:textId="77777777" w:rsidR="00025389" w:rsidRDefault="00025389" w:rsidP="003E557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(Naznačite svrhu projekta)</w:t>
            </w:r>
          </w:p>
          <w:p w14:paraId="75F72AA4" w14:textId="77777777" w:rsidR="00195A60" w:rsidRDefault="00195A60" w:rsidP="00195A6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poboljšavanje uvjeta i unaprjeđenja kvalitete života romske zajednice i suživota sa zajednicom u kojoj pripadnici romske nacionalne manjine žive</w:t>
            </w:r>
          </w:p>
          <w:p w14:paraId="172CA9E7" w14:textId="262BD46F" w:rsidR="00025389" w:rsidRDefault="00195A60" w:rsidP="00195A6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provedba posebnih programa Vlade Republike Hrvatske usmjerenih osiguranju zaštite prava romske nacionalne manjine u području očuvanja povijesnog identiteta i kulture sjećanja</w:t>
            </w:r>
          </w:p>
        </w:tc>
      </w:tr>
      <w:tr w:rsidR="00025389" w14:paraId="1FC44EC6" w14:textId="77777777" w:rsidTr="003E5578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5B0" w14:textId="77777777" w:rsidR="00025389" w:rsidRDefault="00025389" w:rsidP="003E557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C76" w14:textId="77777777" w:rsidR="00025389" w:rsidRDefault="00025389" w:rsidP="003E5578">
            <w:pPr>
              <w:spacing w:line="25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AKTIVNOSTI KOJE UKLJUČUJE PROJEKTNI PRIJEDLOG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6771" w14:textId="77777777" w:rsidR="00025389" w:rsidRPr="00C5154F" w:rsidRDefault="00025389" w:rsidP="003E5578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(</w:t>
            </w:r>
            <w:r w:rsidRPr="00C5154F">
              <w:rPr>
                <w:rFonts w:ascii="Arial" w:hAnsi="Arial" w:cs="Arial"/>
                <w:i/>
                <w:noProof/>
                <w:sz w:val="18"/>
                <w:szCs w:val="18"/>
              </w:rPr>
              <w:t>Naznačite set aktivnosti koje najbolje opisuje aktivnosti vašeg projektnog prijedloga – moguće je zaokružiti više odgovora)</w:t>
            </w:r>
          </w:p>
          <w:p w14:paraId="5ADC4C51" w14:textId="77777777" w:rsidR="00025389" w:rsidRPr="00C5154F" w:rsidRDefault="00025389" w:rsidP="003E557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Arial" w:eastAsia="Calibri" w:hAnsi="Arial" w:cs="Arial"/>
                <w:bCs/>
                <w:noProof/>
                <w:sz w:val="18"/>
                <w:szCs w:val="18"/>
              </w:rPr>
            </w:pPr>
            <w:r w:rsidRPr="00C5154F">
              <w:rPr>
                <w:rFonts w:ascii="Arial" w:hAnsi="Arial" w:cs="Arial"/>
                <w:bCs/>
                <w:noProof/>
                <w:sz w:val="18"/>
                <w:szCs w:val="18"/>
              </w:rPr>
              <w:t>aktivnosti kojima se pojačava borba protiv izravne ili neizravne diskriminacije, uznemiravanja, stereotipizacije, antiromske retorike, govora mržnje, zločina iz mržnje i nasilja prema Romima, kao i protiv poticanja na nešto od toga;</w:t>
            </w:r>
          </w:p>
          <w:p w14:paraId="5068996A" w14:textId="77777777" w:rsidR="00025389" w:rsidRPr="00C5154F" w:rsidRDefault="00025389" w:rsidP="003E557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5154F">
              <w:rPr>
                <w:rFonts w:ascii="Arial" w:hAnsi="Arial" w:cs="Arial"/>
                <w:bCs/>
                <w:noProof/>
                <w:sz w:val="18"/>
                <w:szCs w:val="18"/>
              </w:rPr>
              <w:t>aktivnosti kojima se potiče socijalna kohezija između romskog i ostalog stanovništva na razini lokalne zajednice;</w:t>
            </w:r>
          </w:p>
          <w:p w14:paraId="57D2571D" w14:textId="77777777" w:rsidR="00025389" w:rsidRPr="00C5154F" w:rsidRDefault="00025389" w:rsidP="003E557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5154F">
              <w:rPr>
                <w:rFonts w:ascii="Arial" w:hAnsi="Arial" w:cs="Arial"/>
                <w:bCs/>
                <w:noProof/>
                <w:sz w:val="18"/>
                <w:szCs w:val="18"/>
              </w:rPr>
              <w:t>aktivnosti kojima se osnažuju individualne vještine pripadnika romske nacionalne manjine i/ili kojima se pruža potrebna pomoć i podrška pripadnicima romske nacionalne manjine</w:t>
            </w:r>
          </w:p>
          <w:p w14:paraId="3B64EB0C" w14:textId="77777777" w:rsidR="00025389" w:rsidRPr="003D263A" w:rsidRDefault="00025389" w:rsidP="003E557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D263A">
              <w:rPr>
                <w:rFonts w:ascii="Arial" w:hAnsi="Arial" w:cs="Arial"/>
                <w:noProof/>
                <w:sz w:val="18"/>
                <w:szCs w:val="18"/>
              </w:rPr>
              <w:t>aktivnosti kojima se pripadnicima romske nacionalne manjine osigurava jednak pristup uslugama i drugim sadržajima na razini lokalne zajednice;</w:t>
            </w:r>
          </w:p>
          <w:p w14:paraId="2999FA56" w14:textId="77777777" w:rsidR="00025389" w:rsidRDefault="00025389" w:rsidP="003E557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ostale aktivnosti navedene u Nacionalnom planu za uključivanje Roma, za razdoblje od 2021. do 2027. godine</w:t>
            </w:r>
          </w:p>
          <w:p w14:paraId="132579F4" w14:textId="77777777" w:rsidR="00025389" w:rsidRDefault="00025389" w:rsidP="003E557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aktivnosti kojima se podiže razina osvještenosti o povijesti Roma, uključujući sjećanje na Rome žrtve Drugog svjetskog rata i postupke pomirenja</w:t>
            </w:r>
          </w:p>
        </w:tc>
      </w:tr>
    </w:tbl>
    <w:p w14:paraId="490EC032" w14:textId="77777777" w:rsidR="000308BF" w:rsidRDefault="000308BF"/>
    <w:p w14:paraId="55F015D4" w14:textId="77777777" w:rsidR="000308BF" w:rsidRDefault="000308BF"/>
    <w:p w14:paraId="768253C8" w14:textId="77777777" w:rsidR="000308BF" w:rsidRDefault="000308BF"/>
    <w:p w14:paraId="00D523D5" w14:textId="77777777" w:rsidR="000308BF" w:rsidRDefault="000308BF"/>
    <w:p w14:paraId="0BCC65BE" w14:textId="77777777" w:rsidR="000308BF" w:rsidRDefault="000308BF"/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6379"/>
        <w:gridCol w:w="2977"/>
        <w:gridCol w:w="5245"/>
      </w:tblGrid>
      <w:tr w:rsidR="009544A0" w:rsidRPr="000308BF" w14:paraId="45FDCBDF" w14:textId="77777777" w:rsidTr="00025389">
        <w:tc>
          <w:tcPr>
            <w:tcW w:w="6379" w:type="dxa"/>
            <w:shd w:val="clear" w:color="auto" w:fill="F4B083" w:themeFill="accent2" w:themeFillTint="99"/>
          </w:tcPr>
          <w:p w14:paraId="3B67E8D1" w14:textId="77777777" w:rsidR="009544A0" w:rsidRPr="000308BF" w:rsidRDefault="009544A0" w:rsidP="00E536FF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ADMINISTRATIVNI UVJETI</w:t>
            </w:r>
          </w:p>
        </w:tc>
        <w:tc>
          <w:tcPr>
            <w:tcW w:w="2977" w:type="dxa"/>
            <w:shd w:val="clear" w:color="auto" w:fill="F4B083" w:themeFill="accent2" w:themeFillTint="99"/>
          </w:tcPr>
          <w:p w14:paraId="1C5B6126" w14:textId="77777777" w:rsidR="009544A0" w:rsidRPr="000308BF" w:rsidRDefault="009544A0" w:rsidP="00E536FF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b/>
                <w:sz w:val="20"/>
                <w:szCs w:val="20"/>
              </w:rPr>
              <w:t>DA/NE</w:t>
            </w:r>
          </w:p>
        </w:tc>
        <w:tc>
          <w:tcPr>
            <w:tcW w:w="5245" w:type="dxa"/>
            <w:shd w:val="clear" w:color="auto" w:fill="F4B083" w:themeFill="accent2" w:themeFillTint="99"/>
          </w:tcPr>
          <w:p w14:paraId="78AAA80C" w14:textId="77777777" w:rsidR="009544A0" w:rsidRPr="000308BF" w:rsidRDefault="009544A0" w:rsidP="00E536FF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b/>
                <w:sz w:val="20"/>
                <w:szCs w:val="20"/>
              </w:rPr>
              <w:t>Napomena</w:t>
            </w:r>
          </w:p>
        </w:tc>
      </w:tr>
      <w:tr w:rsidR="009544A0" w:rsidRPr="000308BF" w14:paraId="417F81A9" w14:textId="77777777" w:rsidTr="00025389">
        <w:tc>
          <w:tcPr>
            <w:tcW w:w="6379" w:type="dxa"/>
          </w:tcPr>
          <w:p w14:paraId="3482F910" w14:textId="2441C917" w:rsidR="009544A0" w:rsidRPr="000308BF" w:rsidRDefault="009544A0" w:rsidP="00595B8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Udruga je upisana u Registar udruga sukladno Zakonu o udrugama</w:t>
            </w:r>
            <w:r w:rsidR="00595B83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595B83" w:rsidRPr="000308BF">
              <w:rPr>
                <w:rFonts w:ascii="Arial Narrow" w:hAnsi="Arial Narrow" w:cs="Times New Roman"/>
                <w:sz w:val="20"/>
                <w:szCs w:val="20"/>
              </w:rPr>
              <w:t xml:space="preserve"> što se potvrđuje uvidom u Registar udruga</w:t>
            </w:r>
          </w:p>
        </w:tc>
        <w:tc>
          <w:tcPr>
            <w:tcW w:w="2977" w:type="dxa"/>
          </w:tcPr>
          <w:p w14:paraId="1F99A67E" w14:textId="2024723B"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494F4C8" w14:textId="77777777"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15CF3" w:rsidRPr="000308BF" w14:paraId="350E7F70" w14:textId="77777777" w:rsidTr="00025389">
        <w:tc>
          <w:tcPr>
            <w:tcW w:w="6379" w:type="dxa"/>
          </w:tcPr>
          <w:p w14:paraId="539E048A" w14:textId="57676345" w:rsidR="00915CF3" w:rsidRPr="000308BF" w:rsidRDefault="00915CF3" w:rsidP="00485A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Djelatnost udruge </w:t>
            </w:r>
            <w:r w:rsidR="00270360">
              <w:rPr>
                <w:rFonts w:ascii="Arial Narrow" w:hAnsi="Arial Narrow" w:cs="Times New Roman"/>
                <w:sz w:val="20"/>
                <w:szCs w:val="20"/>
              </w:rPr>
              <w:t xml:space="preserve">je </w:t>
            </w:r>
            <w:r>
              <w:rPr>
                <w:rFonts w:ascii="Arial Narrow" w:hAnsi="Arial Narrow" w:cs="Times New Roman"/>
                <w:sz w:val="20"/>
                <w:szCs w:val="20"/>
              </w:rPr>
              <w:t>vezana uz prioritetna područja aktivnosti definirana Javnim pozivom</w:t>
            </w:r>
            <w:r w:rsidR="00485A18">
              <w:rPr>
                <w:rFonts w:ascii="Arial Narrow" w:hAnsi="Arial Narrow" w:cs="Times New Roman"/>
                <w:sz w:val="20"/>
                <w:szCs w:val="20"/>
              </w:rPr>
              <w:t xml:space="preserve">, što se potvrđuje uvidom u Statut udruge </w:t>
            </w:r>
            <w:r w:rsidR="00476C53">
              <w:rPr>
                <w:rFonts w:ascii="Arial Narrow" w:hAnsi="Arial Narrow" w:cs="Times New Roman"/>
                <w:sz w:val="20"/>
                <w:szCs w:val="20"/>
              </w:rPr>
              <w:t>i popisom projekata provedenih u</w:t>
            </w:r>
            <w:r w:rsidR="00485A18">
              <w:rPr>
                <w:rFonts w:ascii="Arial Narrow" w:hAnsi="Arial Narrow" w:cs="Times New Roman"/>
                <w:sz w:val="20"/>
                <w:szCs w:val="20"/>
              </w:rPr>
              <w:t xml:space="preserve"> zadnjih 5 godina</w:t>
            </w:r>
          </w:p>
        </w:tc>
        <w:tc>
          <w:tcPr>
            <w:tcW w:w="2977" w:type="dxa"/>
          </w:tcPr>
          <w:p w14:paraId="7020FB4B" w14:textId="313F155B" w:rsidR="00915CF3" w:rsidRPr="000308BF" w:rsidRDefault="00915CF3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C55724B" w14:textId="77777777" w:rsidR="00915CF3" w:rsidRPr="000308BF" w:rsidRDefault="00915CF3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544A0" w:rsidRPr="000308BF" w14:paraId="730909B0" w14:textId="77777777" w:rsidTr="00025389">
        <w:tc>
          <w:tcPr>
            <w:tcW w:w="6379" w:type="dxa"/>
          </w:tcPr>
          <w:p w14:paraId="083BBD83" w14:textId="3E32C907" w:rsidR="009544A0" w:rsidRPr="000308BF" w:rsidRDefault="009544A0" w:rsidP="00595B8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Udruga je upisana u Registar neprofitnih organizacija i vodi transparentno financijsko poslovanje u skladu s propisima o računovodstvu neprofitnih organizacija</w:t>
            </w:r>
            <w:r w:rsidR="00595B83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595B83" w:rsidRPr="000308BF">
              <w:rPr>
                <w:rFonts w:ascii="Arial Narrow" w:hAnsi="Arial Narrow" w:cs="Times New Roman"/>
                <w:sz w:val="20"/>
                <w:szCs w:val="20"/>
              </w:rPr>
              <w:t xml:space="preserve">što se potvrđuje uvidom u Registar </w:t>
            </w:r>
            <w:r w:rsidR="00595B83">
              <w:rPr>
                <w:rFonts w:ascii="Arial Narrow" w:hAnsi="Arial Narrow" w:cs="Times New Roman"/>
                <w:sz w:val="20"/>
                <w:szCs w:val="20"/>
              </w:rPr>
              <w:t>neprofitnih organizacija</w:t>
            </w:r>
          </w:p>
        </w:tc>
        <w:tc>
          <w:tcPr>
            <w:tcW w:w="2977" w:type="dxa"/>
          </w:tcPr>
          <w:p w14:paraId="76E20B8D" w14:textId="5C230851"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8E20C91" w14:textId="77777777"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544A0" w:rsidRPr="000308BF" w14:paraId="658D463A" w14:textId="77777777" w:rsidTr="00025389">
        <w:tc>
          <w:tcPr>
            <w:tcW w:w="6379" w:type="dxa"/>
          </w:tcPr>
          <w:p w14:paraId="3CC59E2C" w14:textId="77777777" w:rsidR="009544A0" w:rsidRPr="000308BF" w:rsidRDefault="009544A0" w:rsidP="007777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Osoba ovlaštena za zastupanje udruge (i potpisivanje ugovora o dodjeli financijskih sredstava) je u mandatu, što se potvrđuje uvidom u Registar udruga</w:t>
            </w:r>
          </w:p>
        </w:tc>
        <w:tc>
          <w:tcPr>
            <w:tcW w:w="2977" w:type="dxa"/>
          </w:tcPr>
          <w:p w14:paraId="0451D3EE" w14:textId="4702F779"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23C120C" w14:textId="77777777"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544A0" w:rsidRPr="000308BF" w14:paraId="5B9763B0" w14:textId="77777777" w:rsidTr="00025389">
        <w:tc>
          <w:tcPr>
            <w:tcW w:w="6379" w:type="dxa"/>
          </w:tcPr>
          <w:p w14:paraId="77CC002D" w14:textId="57152DB8" w:rsidR="009544A0" w:rsidRPr="000308BF" w:rsidRDefault="009544A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Udruga ima općim aktom uspostavljen model dobrog financijskog upravljanja i kontrole te način sprječavanja sukoba interesa pri raspolaganju javnim sredstvima, prikladan način javnog objavljivanja programskog i financijskog izvješ</w:t>
            </w:r>
            <w:r w:rsidR="00E77BE4">
              <w:rPr>
                <w:rFonts w:ascii="Arial Narrow" w:hAnsi="Arial Narrow" w:cs="Times New Roman"/>
                <w:sz w:val="20"/>
                <w:szCs w:val="20"/>
              </w:rPr>
              <w:t>ća</w:t>
            </w:r>
            <w:r w:rsidRPr="000308BF">
              <w:rPr>
                <w:rFonts w:ascii="Arial Narrow" w:hAnsi="Arial Narrow" w:cs="Times New Roman"/>
                <w:sz w:val="20"/>
                <w:szCs w:val="20"/>
              </w:rPr>
              <w:t xml:space="preserve"> o radu za proteklu godinu (na mrežnim stranicama udruge ili drugi odgovarajući način)</w:t>
            </w:r>
            <w:r w:rsidR="00595B83">
              <w:rPr>
                <w:rFonts w:ascii="Arial Narrow" w:hAnsi="Arial Narrow" w:cs="Times New Roman"/>
                <w:sz w:val="20"/>
                <w:szCs w:val="20"/>
              </w:rPr>
              <w:t xml:space="preserve">, što se potvrđuje uvidom u dostavljene poveznice i dokumente: </w:t>
            </w:r>
            <w:r w:rsidR="00595B83" w:rsidRPr="000308BF">
              <w:rPr>
                <w:rFonts w:ascii="Arial Narrow" w:hAnsi="Arial Narrow" w:cs="Times New Roman"/>
                <w:sz w:val="20"/>
                <w:szCs w:val="20"/>
              </w:rPr>
              <w:t>financijski plan i program rada udruge za 202</w:t>
            </w:r>
            <w:r w:rsidR="00595B83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595B83" w:rsidRPr="000308BF">
              <w:rPr>
                <w:rFonts w:ascii="Arial Narrow" w:hAnsi="Arial Narrow" w:cs="Times New Roman"/>
                <w:sz w:val="20"/>
                <w:szCs w:val="20"/>
              </w:rPr>
              <w:t>. godinu</w:t>
            </w:r>
            <w:r w:rsidR="00595B83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595B83" w:rsidRPr="000308BF">
              <w:rPr>
                <w:rFonts w:ascii="Arial Narrow" w:hAnsi="Arial Narrow" w:cs="Times New Roman"/>
                <w:sz w:val="20"/>
                <w:szCs w:val="20"/>
              </w:rPr>
              <w:t>financijsk</w:t>
            </w:r>
            <w:r w:rsidR="00595B83">
              <w:rPr>
                <w:rFonts w:ascii="Arial Narrow" w:hAnsi="Arial Narrow" w:cs="Times New Roman"/>
                <w:sz w:val="20"/>
                <w:szCs w:val="20"/>
              </w:rPr>
              <w:t xml:space="preserve">o izvješće </w:t>
            </w:r>
            <w:r w:rsidR="00595B83" w:rsidRPr="000308BF">
              <w:rPr>
                <w:rFonts w:ascii="Arial Narrow" w:hAnsi="Arial Narrow" w:cs="Times New Roman"/>
                <w:sz w:val="20"/>
                <w:szCs w:val="20"/>
              </w:rPr>
              <w:t>za 202</w:t>
            </w:r>
            <w:r w:rsidR="00595B83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595B83" w:rsidRPr="000308BF">
              <w:rPr>
                <w:rFonts w:ascii="Arial Narrow" w:hAnsi="Arial Narrow" w:cs="Times New Roman"/>
                <w:sz w:val="20"/>
                <w:szCs w:val="20"/>
              </w:rPr>
              <w:t>. godinu</w:t>
            </w:r>
            <w:r w:rsidR="00595B83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82FA7C5" w14:textId="57DCB3F3"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744204A" w14:textId="391C45E1" w:rsidR="009544A0" w:rsidRPr="000308BF" w:rsidRDefault="009544A0" w:rsidP="00DA4A6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544A0" w:rsidRPr="000308BF" w14:paraId="1E5247F8" w14:textId="77777777" w:rsidTr="00025389">
        <w:tc>
          <w:tcPr>
            <w:tcW w:w="6379" w:type="dxa"/>
          </w:tcPr>
          <w:p w14:paraId="59D8489A" w14:textId="0F9BEF94" w:rsidR="009544A0" w:rsidRPr="000308BF" w:rsidRDefault="00595B8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 xml:space="preserve">Udruga djeluje na području Republike Hrvatske najmanje jednu godinu od dana objave Javnog poziva </w:t>
            </w:r>
          </w:p>
        </w:tc>
        <w:tc>
          <w:tcPr>
            <w:tcW w:w="2977" w:type="dxa"/>
          </w:tcPr>
          <w:p w14:paraId="59662AD7" w14:textId="0CB1A73A"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F864D5A" w14:textId="0D37BE68" w:rsidR="00DA4A6B" w:rsidRPr="000308BF" w:rsidRDefault="00DA4A6B" w:rsidP="00DA4A6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544A0" w:rsidRPr="000308BF" w14:paraId="6FB26459" w14:textId="77777777" w:rsidTr="00025389">
        <w:tc>
          <w:tcPr>
            <w:tcW w:w="6379" w:type="dxa"/>
          </w:tcPr>
          <w:p w14:paraId="559FB981" w14:textId="6C42B54A" w:rsidR="009544A0" w:rsidRPr="000308BF" w:rsidRDefault="00595B83" w:rsidP="007777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Dostavljen p</w:t>
            </w:r>
            <w:r w:rsidRPr="00E536F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opunjen, ovjeren i potpisan obrazac podataka o prijavitelju</w:t>
            </w:r>
            <w:r w:rsidRPr="000308BF" w:rsidDel="00595B8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6B9C5D7B" w14:textId="2E905C39"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8BB2CCB" w14:textId="77777777"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14:paraId="77126327" w14:textId="77777777" w:rsidTr="00025389">
        <w:tc>
          <w:tcPr>
            <w:tcW w:w="6379" w:type="dxa"/>
          </w:tcPr>
          <w:p w14:paraId="29C0AD29" w14:textId="4D61A206" w:rsidR="00E536FF" w:rsidRPr="000308BF" w:rsidRDefault="00595B83" w:rsidP="00E536FF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Dostavljen p</w:t>
            </w:r>
            <w:r w:rsidRPr="00E536F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opunjen, ovjeren i potpisan obrazac opisa projekta</w:t>
            </w:r>
            <w:r w:rsidRPr="000308BF" w:rsidDel="00595B83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5FBFB710" w14:textId="732EB246"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8DED15B" w14:textId="77777777"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14:paraId="2A2C9643" w14:textId="77777777" w:rsidTr="00025389">
        <w:tc>
          <w:tcPr>
            <w:tcW w:w="6379" w:type="dxa"/>
          </w:tcPr>
          <w:p w14:paraId="1772B9DE" w14:textId="2CDA2E7C" w:rsidR="00E536FF" w:rsidRPr="000308BF" w:rsidRDefault="00595B83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Dostavljen p</w:t>
            </w:r>
            <w:r w:rsidRPr="00E536F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opunjen, ovjeren i pot</w:t>
            </w:r>
            <w:r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pisan obrazac proračuna projekta</w:t>
            </w:r>
            <w:r w:rsidRPr="000308BF" w:rsidDel="00595B83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2751464D" w14:textId="617A10C7"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02CAD7" w14:textId="77777777"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14:paraId="7792F478" w14:textId="77777777" w:rsidTr="00025389">
        <w:tc>
          <w:tcPr>
            <w:tcW w:w="6379" w:type="dxa"/>
          </w:tcPr>
          <w:p w14:paraId="0B8D616F" w14:textId="38218477" w:rsidR="00E536FF" w:rsidRPr="000308BF" w:rsidRDefault="00595B83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Udruga prijavljuje projekt koji je besplatan za korisnike</w:t>
            </w:r>
            <w:r w:rsidRPr="000308BF" w:rsidDel="00595B83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49DF91AD" w14:textId="22E28B1F"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0E47616" w14:textId="77777777"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14:paraId="627F15D6" w14:textId="77777777" w:rsidTr="00025389">
        <w:tc>
          <w:tcPr>
            <w:tcW w:w="6379" w:type="dxa"/>
          </w:tcPr>
          <w:p w14:paraId="5BB98E90" w14:textId="638EA9BA" w:rsidR="00E536FF" w:rsidRPr="00595B83" w:rsidRDefault="00595B83">
            <w:pPr>
              <w:numPr>
                <w:ilvl w:val="0"/>
                <w:numId w:val="1"/>
              </w:numPr>
              <w:tabs>
                <w:tab w:val="left" w:pos="2906"/>
              </w:tabs>
              <w:jc w:val="both"/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</w:pPr>
            <w:r w:rsidRPr="00E310B7">
              <w:rPr>
                <w:rFonts w:ascii="Arial Narrow" w:hAnsi="Arial Narrow"/>
                <w:noProof/>
                <w:sz w:val="20"/>
                <w:szCs w:val="20"/>
              </w:rPr>
              <w:t xml:space="preserve">Udruga nije kao nositelj projekta ostvarile financiranje na Javnom pozivu </w:t>
            </w:r>
            <w:r w:rsidRPr="00E310B7">
              <w:rPr>
                <w:rFonts w:ascii="Arial Narrow" w:hAnsi="Arial Narrow"/>
                <w:bCs/>
                <w:noProof/>
                <w:sz w:val="20"/>
                <w:szCs w:val="20"/>
                <w:lang w:eastAsia="de-DE"/>
              </w:rPr>
              <w:t xml:space="preserve">za 2024. godinu </w:t>
            </w:r>
            <w:r w:rsidRPr="00E310B7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 xml:space="preserve">za su/financiranje pripreme i provedbe projekata/pojedinačnih aktivnosti udruga </w:t>
            </w:r>
            <w:r w:rsidRPr="00E310B7">
              <w:rPr>
                <w:rFonts w:ascii="Arial Narrow" w:hAnsi="Arial Narrow"/>
                <w:bCs/>
                <w:noProof/>
                <w:sz w:val="20"/>
                <w:szCs w:val="20"/>
                <w:lang w:eastAsia="de-DE"/>
              </w:rPr>
              <w:t xml:space="preserve">povezanih s ostvarivanjem ciljeva Nacionalnog plana za uključivanje Roma, za razdoblje od 2021. do 2027. </w:t>
            </w:r>
            <w:r w:rsidRPr="00E310B7">
              <w:rPr>
                <w:rFonts w:ascii="Arial Narrow" w:hAnsi="Arial Narrow"/>
                <w:noProof/>
                <w:sz w:val="20"/>
                <w:szCs w:val="20"/>
              </w:rPr>
              <w:t>godine (</w:t>
            </w:r>
            <w:r w:rsidR="00E310B7">
              <w:rPr>
                <w:rFonts w:ascii="Arial Narrow" w:hAnsi="Arial Narrow"/>
                <w:noProof/>
                <w:sz w:val="20"/>
                <w:szCs w:val="20"/>
              </w:rPr>
              <w:t xml:space="preserve">napomena: </w:t>
            </w:r>
            <w:r w:rsidRPr="00E310B7">
              <w:rPr>
                <w:rFonts w:ascii="Arial Narrow" w:hAnsi="Arial Narrow"/>
                <w:noProof/>
                <w:sz w:val="20"/>
                <w:szCs w:val="20"/>
              </w:rPr>
              <w:t xml:space="preserve">kriterij samo za nositelje projekta, </w:t>
            </w:r>
            <w:r w:rsidR="00E310B7">
              <w:rPr>
                <w:rFonts w:ascii="Arial Narrow" w:hAnsi="Arial Narrow"/>
                <w:noProof/>
                <w:sz w:val="20"/>
                <w:szCs w:val="20"/>
              </w:rPr>
              <w:t xml:space="preserve">udruga </w:t>
            </w:r>
            <w:r w:rsidRPr="00E310B7">
              <w:rPr>
                <w:rFonts w:ascii="Arial Narrow" w:hAnsi="Arial Narrow"/>
                <w:noProof/>
                <w:sz w:val="20"/>
                <w:szCs w:val="20"/>
              </w:rPr>
              <w:t>može biti prijavljena kao partner na projektu)</w:t>
            </w:r>
          </w:p>
        </w:tc>
        <w:tc>
          <w:tcPr>
            <w:tcW w:w="2977" w:type="dxa"/>
          </w:tcPr>
          <w:p w14:paraId="789F0499" w14:textId="67FFDC28"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7805D11" w14:textId="77777777"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66219B24" w14:textId="77777777" w:rsidR="00E536FF" w:rsidRDefault="00E536FF" w:rsidP="009544A0"/>
    <w:p w14:paraId="1EFF7275" w14:textId="77777777" w:rsidR="00FD427E" w:rsidRDefault="00FD427E" w:rsidP="009544A0"/>
    <w:p w14:paraId="48D6C440" w14:textId="77777777" w:rsidR="00FD427E" w:rsidRDefault="00FD427E" w:rsidP="009544A0"/>
    <w:p w14:paraId="7233AB9B" w14:textId="77777777" w:rsidR="00FD427E" w:rsidRDefault="00FD427E" w:rsidP="009544A0"/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6379"/>
        <w:gridCol w:w="8222"/>
      </w:tblGrid>
      <w:tr w:rsidR="003C5268" w:rsidRPr="000308BF" w14:paraId="0A2919E0" w14:textId="77777777" w:rsidTr="00025389">
        <w:tc>
          <w:tcPr>
            <w:tcW w:w="6379" w:type="dxa"/>
            <w:shd w:val="clear" w:color="auto" w:fill="C45911" w:themeFill="accent2" w:themeFillShade="BF"/>
          </w:tcPr>
          <w:p w14:paraId="3249ABBD" w14:textId="77777777" w:rsidR="003C5268" w:rsidRPr="000308BF" w:rsidRDefault="003C5268" w:rsidP="0078682B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Procjena zadovoljavanja administrativnih uvjeta</w:t>
            </w:r>
          </w:p>
        </w:tc>
        <w:tc>
          <w:tcPr>
            <w:tcW w:w="8222" w:type="dxa"/>
            <w:shd w:val="clear" w:color="auto" w:fill="C45911" w:themeFill="accent2" w:themeFillShade="BF"/>
          </w:tcPr>
          <w:p w14:paraId="4F4E4E92" w14:textId="77777777" w:rsidR="003C5268" w:rsidRPr="000308BF" w:rsidRDefault="003C5268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Odluka Radne skupine</w:t>
            </w:r>
            <w:r w:rsidR="0002538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Povjerenstva</w:t>
            </w:r>
          </w:p>
        </w:tc>
      </w:tr>
      <w:tr w:rsidR="003C5268" w:rsidRPr="000308BF" w14:paraId="77A32E13" w14:textId="77777777" w:rsidTr="00025389">
        <w:trPr>
          <w:trHeight w:val="812"/>
        </w:trPr>
        <w:tc>
          <w:tcPr>
            <w:tcW w:w="6379" w:type="dxa"/>
          </w:tcPr>
          <w:p w14:paraId="65D249E4" w14:textId="77777777" w:rsidR="003C5268" w:rsidRPr="00FD427E" w:rsidRDefault="003C5268" w:rsidP="003C526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F698D6A" w14:textId="77777777" w:rsidR="003C5268" w:rsidRPr="00FD427E" w:rsidRDefault="003C5268" w:rsidP="003C526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D427E">
              <w:rPr>
                <w:rFonts w:ascii="Arial Narrow" w:hAnsi="Arial Narrow" w:cs="Times New Roman"/>
                <w:b/>
                <w:sz w:val="20"/>
                <w:szCs w:val="20"/>
              </w:rPr>
              <w:t>U CIJELOSTI UDOVOLJAVA ADMINISTRATIVNIM UVJETIMA</w:t>
            </w:r>
          </w:p>
        </w:tc>
        <w:tc>
          <w:tcPr>
            <w:tcW w:w="8222" w:type="dxa"/>
          </w:tcPr>
          <w:p w14:paraId="1F62F054" w14:textId="77777777" w:rsidR="003C5268" w:rsidRPr="00FD427E" w:rsidRDefault="003C5268" w:rsidP="003C5268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31AA91AB" w14:textId="77777777" w:rsidR="003C5268" w:rsidRPr="00FD427E" w:rsidRDefault="003C5268" w:rsidP="003C52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D427E">
              <w:rPr>
                <w:rFonts w:ascii="Arial Narrow" w:hAnsi="Arial Narrow" w:cs="Times New Roman"/>
                <w:b/>
                <w:sz w:val="20"/>
                <w:szCs w:val="20"/>
              </w:rPr>
              <w:t>Prijedlog ulazi u fazu sadržajne procjene</w:t>
            </w:r>
          </w:p>
        </w:tc>
      </w:tr>
      <w:tr w:rsidR="003C5268" w:rsidRPr="000308BF" w14:paraId="4276D310" w14:textId="77777777" w:rsidTr="00025389">
        <w:trPr>
          <w:trHeight w:val="812"/>
        </w:trPr>
        <w:tc>
          <w:tcPr>
            <w:tcW w:w="6379" w:type="dxa"/>
          </w:tcPr>
          <w:p w14:paraId="4A2B90C1" w14:textId="77777777" w:rsidR="003C5268" w:rsidRDefault="003C5268" w:rsidP="003C526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45D0DB7" w14:textId="77777777" w:rsidR="003C5268" w:rsidRDefault="003C5268" w:rsidP="003C526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DJELOMIČNO UDOVOLJAVA ADMINISTRATIVNIM UVJETIMA</w:t>
            </w:r>
          </w:p>
        </w:tc>
        <w:tc>
          <w:tcPr>
            <w:tcW w:w="8222" w:type="dxa"/>
          </w:tcPr>
          <w:p w14:paraId="00E3D18B" w14:textId="77777777" w:rsidR="003C5268" w:rsidRDefault="003C5268" w:rsidP="003C5268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EEA6D7B" w14:textId="77777777" w:rsidR="003C5268" w:rsidRPr="000308BF" w:rsidRDefault="003C5268" w:rsidP="003C5268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 ne ulazi u fazu sadržajne procjene</w:t>
            </w:r>
          </w:p>
        </w:tc>
      </w:tr>
    </w:tbl>
    <w:p w14:paraId="638BE7C6" w14:textId="77777777" w:rsidR="000308BF" w:rsidRDefault="000308BF" w:rsidP="009544A0">
      <w:pPr>
        <w:rPr>
          <w:rFonts w:ascii="Times New Roman" w:hAnsi="Times New Roman" w:cs="Times New Roman"/>
          <w:u w:val="single"/>
        </w:rPr>
      </w:pPr>
    </w:p>
    <w:p w14:paraId="17AF255C" w14:textId="77777777" w:rsidR="00E536FF" w:rsidRPr="000308BF" w:rsidRDefault="00C730B0" w:rsidP="009544A0">
      <w:pPr>
        <w:rPr>
          <w:rFonts w:ascii="Times New Roman" w:hAnsi="Times New Roman" w:cs="Times New Roman"/>
          <w:u w:val="single"/>
        </w:rPr>
      </w:pPr>
      <w:r w:rsidRPr="000308BF">
        <w:rPr>
          <w:rFonts w:ascii="Times New Roman" w:hAnsi="Times New Roman" w:cs="Times New Roman"/>
          <w:u w:val="single"/>
        </w:rPr>
        <w:t>DODATNA OBVEZNA DOKUMENTACIJA</w:t>
      </w:r>
      <w:r w:rsidR="003C5268">
        <w:rPr>
          <w:rFonts w:ascii="Times New Roman" w:hAnsi="Times New Roman" w:cs="Times New Roman"/>
          <w:u w:val="single"/>
        </w:rPr>
        <w:t xml:space="preserve"> (ROK DOSTAVE 7 DANA OD TRAŽENJA UREDA)</w:t>
      </w:r>
      <w:r w:rsidR="00E536FF" w:rsidRPr="000308BF">
        <w:rPr>
          <w:rFonts w:ascii="Times New Roman" w:hAnsi="Times New Roman" w:cs="Times New Roman"/>
          <w:u w:val="single"/>
        </w:rPr>
        <w:t>:</w:t>
      </w:r>
    </w:p>
    <w:p w14:paraId="3538E7E8" w14:textId="77777777" w:rsidR="00C730B0" w:rsidRPr="00C730B0" w:rsidRDefault="00C730B0" w:rsidP="009544A0">
      <w:pPr>
        <w:rPr>
          <w:u w:val="single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8313"/>
        <w:gridCol w:w="2035"/>
        <w:gridCol w:w="4253"/>
      </w:tblGrid>
      <w:tr w:rsidR="00E536FF" w:rsidRPr="000308BF" w14:paraId="2902C3F4" w14:textId="77777777" w:rsidTr="00025389">
        <w:tc>
          <w:tcPr>
            <w:tcW w:w="8313" w:type="dxa"/>
            <w:shd w:val="clear" w:color="auto" w:fill="F4B083" w:themeFill="accent2" w:themeFillTint="99"/>
          </w:tcPr>
          <w:p w14:paraId="63256C92" w14:textId="77777777" w:rsidR="00E536FF" w:rsidRPr="000308BF" w:rsidRDefault="00E536FF" w:rsidP="0078682B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ADMINISTRATIVNI UVJETI</w:t>
            </w:r>
          </w:p>
        </w:tc>
        <w:tc>
          <w:tcPr>
            <w:tcW w:w="2035" w:type="dxa"/>
            <w:shd w:val="clear" w:color="auto" w:fill="F4B083" w:themeFill="accent2" w:themeFillTint="99"/>
          </w:tcPr>
          <w:p w14:paraId="2DC30D35" w14:textId="77777777"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DA/NE</w:t>
            </w:r>
          </w:p>
        </w:tc>
        <w:tc>
          <w:tcPr>
            <w:tcW w:w="4253" w:type="dxa"/>
            <w:shd w:val="clear" w:color="auto" w:fill="F4B083" w:themeFill="accent2" w:themeFillTint="99"/>
          </w:tcPr>
          <w:p w14:paraId="2EDE80DF" w14:textId="77777777"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Napomena</w:t>
            </w:r>
          </w:p>
        </w:tc>
      </w:tr>
      <w:tr w:rsidR="00E536FF" w:rsidRPr="000308BF" w14:paraId="6180A23F" w14:textId="77777777" w:rsidTr="00025389">
        <w:tc>
          <w:tcPr>
            <w:tcW w:w="8313" w:type="dxa"/>
          </w:tcPr>
          <w:p w14:paraId="6A24326B" w14:textId="77777777" w:rsidR="00E536FF" w:rsidRPr="000308BF" w:rsidRDefault="00E536FF" w:rsidP="00E536F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Udruga je ispunila ugovorene obveze preuzete temeljem prijašnjih ugovora o dodjeli bespovratnih sredstava prema svim davateljima financijskih sredstava iz javnih izvora što potvrđuje izjavom koju potpisuje osoba ovlaštena za zastupanje udruge</w:t>
            </w:r>
          </w:p>
        </w:tc>
        <w:tc>
          <w:tcPr>
            <w:tcW w:w="2035" w:type="dxa"/>
          </w:tcPr>
          <w:p w14:paraId="09AF175B" w14:textId="77777777"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D1FA16D" w14:textId="77777777"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14:paraId="404FBBF4" w14:textId="77777777" w:rsidTr="00025389">
        <w:tc>
          <w:tcPr>
            <w:tcW w:w="8313" w:type="dxa"/>
          </w:tcPr>
          <w:p w14:paraId="1EDD27F3" w14:textId="77777777" w:rsidR="00E536FF" w:rsidRPr="000308BF" w:rsidRDefault="00E536FF" w:rsidP="00E536F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Udruga ispunjava obveze plaćanja doprinosa za mirovinsko i zdravstveno osiguranje i plaćanja poreza te drugih davanja prema državnom proračunu i proračunima jedinica lokalne</w:t>
            </w:r>
            <w:r w:rsidR="000308BF" w:rsidRPr="000308BF">
              <w:rPr>
                <w:rFonts w:ascii="Arial Narrow" w:hAnsi="Arial Narrow" w:cs="Times New Roman"/>
                <w:sz w:val="20"/>
                <w:szCs w:val="20"/>
              </w:rPr>
              <w:t xml:space="preserve"> samouprave </w:t>
            </w:r>
            <w:r w:rsidRPr="000308BF">
              <w:rPr>
                <w:rFonts w:ascii="Arial Narrow" w:hAnsi="Arial Narrow" w:cs="Times New Roman"/>
                <w:sz w:val="20"/>
                <w:szCs w:val="20"/>
              </w:rPr>
              <w:t>što dokazuje potvrdom nadležne porezne uprave)</w:t>
            </w:r>
          </w:p>
        </w:tc>
        <w:tc>
          <w:tcPr>
            <w:tcW w:w="2035" w:type="dxa"/>
          </w:tcPr>
          <w:p w14:paraId="25525FAF" w14:textId="77777777"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42D7E36" w14:textId="77777777"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14:paraId="630BA25B" w14:textId="77777777" w:rsidTr="00025389">
        <w:tc>
          <w:tcPr>
            <w:tcW w:w="8313" w:type="dxa"/>
          </w:tcPr>
          <w:p w14:paraId="4DEA4D6A" w14:textId="77777777" w:rsidR="00E536FF" w:rsidRPr="000308BF" w:rsidRDefault="00E536FF" w:rsidP="00E536F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Protiv osobe ovlaštene za zastupanje udruge i voditelja programa ne vodi se kazneni postupak i nisu pravomoćno osuđene za prekršaj određen člankom 48. stavkom 2. alinejom c, odnosno pravomoćno osuđeni za počinjenje kaznenog djela određenog člankom 48. stavkom 2. alinejom d Uredbe o kriterijima, mjerilima i postupcima financiranja i ugovaranja programa i projekata od interes a za opće dobro koje provode udruge (,,Narodne novine, br.26/15 i 37/21)</w:t>
            </w:r>
            <w:r w:rsidR="000308BF" w:rsidRPr="000308BF">
              <w:rPr>
                <w:rFonts w:ascii="Arial Narrow" w:hAnsi="Arial Narrow" w:cs="Times New Roman"/>
                <w:sz w:val="20"/>
                <w:szCs w:val="20"/>
              </w:rPr>
              <w:t xml:space="preserve"> – uvjerenje o nekažnjavanju</w:t>
            </w:r>
          </w:p>
        </w:tc>
        <w:tc>
          <w:tcPr>
            <w:tcW w:w="2035" w:type="dxa"/>
          </w:tcPr>
          <w:p w14:paraId="30A8CA2E" w14:textId="77777777"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661050D" w14:textId="77777777"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14:paraId="4B6AB8E0" w14:textId="77777777" w:rsidTr="00025389">
        <w:tc>
          <w:tcPr>
            <w:tcW w:w="8313" w:type="dxa"/>
          </w:tcPr>
          <w:p w14:paraId="506066B5" w14:textId="77777777" w:rsidR="00E536FF" w:rsidRPr="000308BF" w:rsidRDefault="00C730B0" w:rsidP="00E536F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 xml:space="preserve">Popunjena, ovjerena i potpisana Izjava o nepostojanju dvostrukog financiranja </w:t>
            </w:r>
          </w:p>
        </w:tc>
        <w:tc>
          <w:tcPr>
            <w:tcW w:w="2035" w:type="dxa"/>
          </w:tcPr>
          <w:p w14:paraId="1D510BF1" w14:textId="77777777"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943DC64" w14:textId="77777777"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14:paraId="5393CF0C" w14:textId="77777777" w:rsidTr="00025389">
        <w:tc>
          <w:tcPr>
            <w:tcW w:w="8313" w:type="dxa"/>
          </w:tcPr>
          <w:p w14:paraId="58434D54" w14:textId="77777777" w:rsidR="00E536FF" w:rsidRPr="000308BF" w:rsidRDefault="00C730B0" w:rsidP="00C730B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Dokaz o sufinanciranju (samo u slučaju prijave projektnog p</w:t>
            </w:r>
            <w:r w:rsidR="00025389">
              <w:rPr>
                <w:rFonts w:ascii="Arial Narrow" w:hAnsi="Arial Narrow" w:cs="Times New Roman"/>
                <w:sz w:val="20"/>
                <w:szCs w:val="20"/>
              </w:rPr>
              <w:t>rijedloga koji ima više izvora financiranja</w:t>
            </w:r>
          </w:p>
        </w:tc>
        <w:tc>
          <w:tcPr>
            <w:tcW w:w="2035" w:type="dxa"/>
          </w:tcPr>
          <w:p w14:paraId="28FA7532" w14:textId="77777777"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B6EC54C" w14:textId="77777777"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14:paraId="58F6DA89" w14:textId="77777777" w:rsidTr="00025389">
        <w:tc>
          <w:tcPr>
            <w:tcW w:w="8313" w:type="dxa"/>
          </w:tcPr>
          <w:p w14:paraId="687AE26A" w14:textId="77777777" w:rsidR="00E536FF" w:rsidRPr="000308BF" w:rsidRDefault="00C730B0" w:rsidP="00C730B0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08B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 xml:space="preserve">Suglasnost škole/odgojno/obrazovne ustanove s provedbom projekta (ukoliko </w:t>
            </w:r>
            <w:r w:rsidR="00025389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prijavljeni projekta</w:t>
            </w:r>
            <w:r w:rsidRPr="000308B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 xml:space="preserve"> uključuje provedbu edukacije i sl. aktivnosti u školi/odgojno/obrazovnoj ustanovi)</w:t>
            </w:r>
          </w:p>
        </w:tc>
        <w:tc>
          <w:tcPr>
            <w:tcW w:w="2035" w:type="dxa"/>
          </w:tcPr>
          <w:p w14:paraId="4D4CDB4B" w14:textId="77777777"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8859D79" w14:textId="77777777"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12AA0B9" w14:textId="77777777" w:rsidR="009544A0" w:rsidRDefault="009544A0" w:rsidP="009544A0"/>
    <w:p w14:paraId="434B49C7" w14:textId="77777777" w:rsidR="00FD427E" w:rsidRDefault="00FD427E" w:rsidP="009544A0"/>
    <w:p w14:paraId="2B64A2B7" w14:textId="77777777" w:rsidR="009544A0" w:rsidRDefault="009544A0" w:rsidP="009544A0"/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8364"/>
        <w:gridCol w:w="6237"/>
      </w:tblGrid>
      <w:tr w:rsidR="003C5268" w:rsidRPr="000308BF" w14:paraId="2EEDCEA2" w14:textId="77777777" w:rsidTr="00025389">
        <w:tc>
          <w:tcPr>
            <w:tcW w:w="8364" w:type="dxa"/>
            <w:shd w:val="clear" w:color="auto" w:fill="C45911" w:themeFill="accent2" w:themeFillShade="BF"/>
          </w:tcPr>
          <w:p w14:paraId="4EC30139" w14:textId="77777777" w:rsidR="003C5268" w:rsidRPr="000308BF" w:rsidRDefault="003C5268" w:rsidP="0078682B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Procjena zadovoljavanja dodatnih administrativnih uvjeta</w:t>
            </w:r>
          </w:p>
        </w:tc>
        <w:tc>
          <w:tcPr>
            <w:tcW w:w="6237" w:type="dxa"/>
            <w:shd w:val="clear" w:color="auto" w:fill="C45911" w:themeFill="accent2" w:themeFillShade="BF"/>
          </w:tcPr>
          <w:p w14:paraId="2A12D122" w14:textId="77777777" w:rsidR="003C5268" w:rsidRPr="000308BF" w:rsidRDefault="003C5268" w:rsidP="003C5268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Odluka Ugovaratelja</w:t>
            </w:r>
          </w:p>
        </w:tc>
      </w:tr>
      <w:tr w:rsidR="003C5268" w:rsidRPr="000308BF" w14:paraId="2381CF32" w14:textId="77777777" w:rsidTr="00025389">
        <w:trPr>
          <w:trHeight w:val="812"/>
        </w:trPr>
        <w:tc>
          <w:tcPr>
            <w:tcW w:w="8364" w:type="dxa"/>
          </w:tcPr>
          <w:p w14:paraId="741CE90D" w14:textId="77777777" w:rsidR="003C5268" w:rsidRDefault="003C5268" w:rsidP="0078682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4258D83" w14:textId="77777777" w:rsidR="003C5268" w:rsidRPr="003C5268" w:rsidRDefault="003C5268" w:rsidP="007868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 CIJELOSTI UDOVOLJAVA ADMINISTRATIVNIM UVJETIMA</w:t>
            </w:r>
          </w:p>
        </w:tc>
        <w:tc>
          <w:tcPr>
            <w:tcW w:w="6237" w:type="dxa"/>
          </w:tcPr>
          <w:p w14:paraId="7FB2A2BE" w14:textId="77777777" w:rsidR="003C5268" w:rsidRDefault="003C5268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31A5028" w14:textId="77777777" w:rsidR="003C5268" w:rsidRPr="003C5268" w:rsidRDefault="003C5268" w:rsidP="003C52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C5268">
              <w:rPr>
                <w:rFonts w:ascii="Arial Narrow" w:hAnsi="Arial Narrow" w:cs="Times New Roman"/>
                <w:sz w:val="20"/>
                <w:szCs w:val="20"/>
              </w:rPr>
              <w:t xml:space="preserve">Prijedlog ulazi u fazu </w:t>
            </w:r>
            <w:r>
              <w:rPr>
                <w:rFonts w:ascii="Arial Narrow" w:hAnsi="Arial Narrow" w:cs="Times New Roman"/>
                <w:sz w:val="20"/>
                <w:szCs w:val="20"/>
              </w:rPr>
              <w:t>ugovaranja</w:t>
            </w:r>
          </w:p>
        </w:tc>
      </w:tr>
      <w:tr w:rsidR="003C5268" w:rsidRPr="000308BF" w14:paraId="212436A4" w14:textId="77777777" w:rsidTr="00025389">
        <w:trPr>
          <w:trHeight w:val="812"/>
        </w:trPr>
        <w:tc>
          <w:tcPr>
            <w:tcW w:w="8364" w:type="dxa"/>
          </w:tcPr>
          <w:p w14:paraId="45F681A4" w14:textId="77777777" w:rsidR="003C5268" w:rsidRDefault="003C5268" w:rsidP="0078682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CD83E35" w14:textId="77777777" w:rsidR="003C5268" w:rsidRDefault="003C5268" w:rsidP="007868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DJELOMIČNO UDOVOLJAVA ADMINISTRATIVNIM UVJETIMA</w:t>
            </w:r>
          </w:p>
        </w:tc>
        <w:tc>
          <w:tcPr>
            <w:tcW w:w="6237" w:type="dxa"/>
          </w:tcPr>
          <w:p w14:paraId="2ED731A0" w14:textId="77777777" w:rsidR="003C5268" w:rsidRDefault="003C5268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0978DB6" w14:textId="77777777" w:rsidR="003C5268" w:rsidRPr="000308BF" w:rsidRDefault="003C5268" w:rsidP="003C5268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 ne ulazi u fazu ugovaranja</w:t>
            </w:r>
          </w:p>
        </w:tc>
      </w:tr>
    </w:tbl>
    <w:p w14:paraId="5FD10339" w14:textId="77777777" w:rsidR="00FE494F" w:rsidRDefault="00FE494F" w:rsidP="00FE494F"/>
    <w:p w14:paraId="1F4AFD06" w14:textId="77777777" w:rsidR="00C5154F" w:rsidRPr="00B10DBF" w:rsidRDefault="00C5154F" w:rsidP="00C5154F">
      <w:pPr>
        <w:rPr>
          <w:i/>
        </w:rPr>
      </w:pPr>
    </w:p>
    <w:p w14:paraId="1AD99A09" w14:textId="77777777" w:rsidR="00C5154F" w:rsidRPr="00F6387B" w:rsidRDefault="00C5154F" w:rsidP="00C515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F7105B" w14:textId="745F02AC" w:rsidR="00C5154F" w:rsidRPr="00F6387B" w:rsidRDefault="00C5154F" w:rsidP="00C515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>Ime, prezime, funkcija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datum</w:t>
      </w: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 xml:space="preserve"> i potpis osobe odgovorne za administrativnu</w:t>
      </w:r>
      <w:r w:rsidR="00E033CF">
        <w:rPr>
          <w:rFonts w:ascii="Times New Roman" w:eastAsia="Times New Roman" w:hAnsi="Times New Roman" w:cs="Times New Roman"/>
          <w:i/>
          <w:sz w:val="24"/>
          <w:szCs w:val="24"/>
        </w:rPr>
        <w:t xml:space="preserve"> procjen</w:t>
      </w:r>
      <w:r w:rsidR="003779C6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provjeru prihvatljivosti 1</w:t>
      </w:r>
    </w:p>
    <w:p w14:paraId="293B38AB" w14:textId="77777777" w:rsidR="00C5154F" w:rsidRPr="00F6387B" w:rsidRDefault="00C5154F" w:rsidP="00C515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FF9C825" w14:textId="77777777" w:rsidR="00C5154F" w:rsidRPr="00F6387B" w:rsidRDefault="00C5154F" w:rsidP="00C515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</w:t>
      </w: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0C800CFC" w14:textId="77777777" w:rsidR="00C5154F" w:rsidRPr="00F6387B" w:rsidRDefault="00C5154F" w:rsidP="00C5154F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7ED559" w14:textId="77777777" w:rsidR="00C5154F" w:rsidRPr="00F6387B" w:rsidRDefault="00C5154F" w:rsidP="00C515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CB7AD8" w14:textId="735A0F9D" w:rsidR="00C5154F" w:rsidRPr="00F6387B" w:rsidRDefault="00C5154F" w:rsidP="00C515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>Ime, prezime, funkcija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datum</w:t>
      </w: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 xml:space="preserve"> i potpis osobe odgovorne za administrativnu</w:t>
      </w:r>
      <w:r w:rsidR="00E033CF">
        <w:rPr>
          <w:rFonts w:ascii="Times New Roman" w:eastAsia="Times New Roman" w:hAnsi="Times New Roman" w:cs="Times New Roman"/>
          <w:i/>
          <w:sz w:val="24"/>
          <w:szCs w:val="24"/>
        </w:rPr>
        <w:t xml:space="preserve"> procjen</w:t>
      </w:r>
      <w:r w:rsidR="003779C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provjeru prihvatljivosti 2</w:t>
      </w:r>
    </w:p>
    <w:p w14:paraId="64347D32" w14:textId="77777777" w:rsidR="00C5154F" w:rsidRPr="00F6387B" w:rsidRDefault="00C5154F" w:rsidP="00C515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B3C101" w14:textId="77777777" w:rsidR="00C5154F" w:rsidRPr="00F6387B" w:rsidRDefault="00C5154F" w:rsidP="00C515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01AF46D7" w14:textId="77777777" w:rsidR="00C5154F" w:rsidRPr="00F6387B" w:rsidRDefault="00C5154F" w:rsidP="00C515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</w:p>
    <w:p w14:paraId="0550FBE9" w14:textId="77777777" w:rsidR="009544A0" w:rsidRDefault="009544A0" w:rsidP="009544A0"/>
    <w:sectPr w:rsidR="009544A0" w:rsidSect="00025389">
      <w:headerReference w:type="default" r:id="rId7"/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3ADB1" w14:textId="77777777" w:rsidR="00F742FC" w:rsidRDefault="00F742FC" w:rsidP="009243C7">
      <w:pPr>
        <w:spacing w:after="0" w:line="240" w:lineRule="auto"/>
      </w:pPr>
      <w:r>
        <w:separator/>
      </w:r>
    </w:p>
  </w:endnote>
  <w:endnote w:type="continuationSeparator" w:id="0">
    <w:p w14:paraId="38666C53" w14:textId="77777777" w:rsidR="00F742FC" w:rsidRDefault="00F742FC" w:rsidP="0092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89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E7339" w14:textId="477408CE" w:rsidR="00025389" w:rsidRDefault="000253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D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773177" w14:textId="77777777" w:rsidR="00025389" w:rsidRDefault="00025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610B7" w14:textId="77777777" w:rsidR="00F742FC" w:rsidRDefault="00F742FC" w:rsidP="009243C7">
      <w:pPr>
        <w:spacing w:after="0" w:line="240" w:lineRule="auto"/>
      </w:pPr>
      <w:r>
        <w:separator/>
      </w:r>
    </w:p>
  </w:footnote>
  <w:footnote w:type="continuationSeparator" w:id="0">
    <w:p w14:paraId="70A33ABC" w14:textId="77777777" w:rsidR="00F742FC" w:rsidRDefault="00F742FC" w:rsidP="0092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A9275" w14:textId="2DE4BADA" w:rsidR="009243C7" w:rsidRDefault="003779C6">
    <w:pPr>
      <w:pStyle w:val="Header"/>
    </w:pPr>
    <w:r>
      <w:rPr>
        <w:color w:val="5B9BD5" w:themeColor="accent1"/>
        <w:sz w:val="20"/>
        <w:szCs w:val="20"/>
      </w:rPr>
      <w:t>Obrazac administrativne</w:t>
    </w:r>
    <w:r w:rsidR="00E033CF">
      <w:rPr>
        <w:color w:val="5B9BD5" w:themeColor="accent1"/>
        <w:sz w:val="20"/>
        <w:szCs w:val="20"/>
      </w:rPr>
      <w:t xml:space="preserve"> procjen</w:t>
    </w:r>
    <w:r>
      <w:rPr>
        <w:color w:val="5B9BD5" w:themeColor="accent1"/>
        <w:sz w:val="20"/>
        <w:szCs w:val="20"/>
      </w:rPr>
      <w:t>e – Prijedlog projekta</w:t>
    </w:r>
    <w:r>
      <w:t xml:space="preserve"> </w:t>
    </w:r>
  </w:p>
  <w:p w14:paraId="32913A24" w14:textId="77777777" w:rsidR="009243C7" w:rsidRDefault="00924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C728" w14:textId="41FDED8A" w:rsidR="00025389" w:rsidRDefault="00025389">
    <w:pPr>
      <w:spacing w:line="264" w:lineRule="auto"/>
    </w:pPr>
    <w:r>
      <w:rPr>
        <w:noProof/>
        <w:color w:val="00000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1BF02" wp14:editId="4B49A11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6F7AD48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3779C6">
      <w:rPr>
        <w:color w:val="5B9BD5" w:themeColor="accent1"/>
        <w:sz w:val="20"/>
        <w:szCs w:val="20"/>
      </w:rPr>
      <w:t>Obrazac administrativne</w:t>
    </w:r>
    <w:r w:rsidR="00E033CF">
      <w:rPr>
        <w:color w:val="5B9BD5" w:themeColor="accent1"/>
        <w:sz w:val="20"/>
        <w:szCs w:val="20"/>
      </w:rPr>
      <w:t xml:space="preserve"> procjen</w:t>
    </w:r>
    <w:r>
      <w:rPr>
        <w:color w:val="5B9BD5" w:themeColor="accent1"/>
        <w:sz w:val="20"/>
        <w:szCs w:val="20"/>
      </w:rPr>
      <w:t>e – Prijedlog projekta</w:t>
    </w:r>
  </w:p>
  <w:p w14:paraId="0D77355B" w14:textId="77777777" w:rsidR="00025389" w:rsidRDefault="00025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A83"/>
    <w:multiLevelType w:val="hybridMultilevel"/>
    <w:tmpl w:val="7384F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06E"/>
    <w:multiLevelType w:val="hybridMultilevel"/>
    <w:tmpl w:val="194CED90"/>
    <w:lvl w:ilvl="0" w:tplc="CB62E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46829C4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27476"/>
    <w:multiLevelType w:val="hybridMultilevel"/>
    <w:tmpl w:val="978E8FAA"/>
    <w:lvl w:ilvl="0" w:tplc="5CF0EC30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584623"/>
    <w:multiLevelType w:val="hybridMultilevel"/>
    <w:tmpl w:val="E4DEDB2A"/>
    <w:lvl w:ilvl="0" w:tplc="CB62E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46829C4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7310C5"/>
    <w:multiLevelType w:val="hybridMultilevel"/>
    <w:tmpl w:val="68645986"/>
    <w:lvl w:ilvl="0" w:tplc="AEAA26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92B86"/>
    <w:multiLevelType w:val="multilevel"/>
    <w:tmpl w:val="0E1CBB2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CB90A37"/>
    <w:multiLevelType w:val="hybridMultilevel"/>
    <w:tmpl w:val="61CA1052"/>
    <w:lvl w:ilvl="0" w:tplc="C396F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E5B46"/>
    <w:multiLevelType w:val="hybridMultilevel"/>
    <w:tmpl w:val="7384F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C7"/>
    <w:rsid w:val="00006257"/>
    <w:rsid w:val="00010383"/>
    <w:rsid w:val="00017904"/>
    <w:rsid w:val="00025389"/>
    <w:rsid w:val="000308BF"/>
    <w:rsid w:val="000C24FE"/>
    <w:rsid w:val="000F7A10"/>
    <w:rsid w:val="00171CED"/>
    <w:rsid w:val="00181810"/>
    <w:rsid w:val="00195A60"/>
    <w:rsid w:val="001A4B2F"/>
    <w:rsid w:val="001C40D8"/>
    <w:rsid w:val="00252AC9"/>
    <w:rsid w:val="00270360"/>
    <w:rsid w:val="00273C35"/>
    <w:rsid w:val="002C2D83"/>
    <w:rsid w:val="002C5CD8"/>
    <w:rsid w:val="00315B09"/>
    <w:rsid w:val="00353DDF"/>
    <w:rsid w:val="003779C6"/>
    <w:rsid w:val="003C5268"/>
    <w:rsid w:val="003D263A"/>
    <w:rsid w:val="00416D4B"/>
    <w:rsid w:val="004455AC"/>
    <w:rsid w:val="00476C53"/>
    <w:rsid w:val="00485A18"/>
    <w:rsid w:val="005524DA"/>
    <w:rsid w:val="00583F55"/>
    <w:rsid w:val="00595B83"/>
    <w:rsid w:val="00595C38"/>
    <w:rsid w:val="005E0117"/>
    <w:rsid w:val="00664667"/>
    <w:rsid w:val="007150DA"/>
    <w:rsid w:val="00783651"/>
    <w:rsid w:val="007D49C8"/>
    <w:rsid w:val="008D57F7"/>
    <w:rsid w:val="00915CF3"/>
    <w:rsid w:val="009243C7"/>
    <w:rsid w:val="0094467F"/>
    <w:rsid w:val="009544A0"/>
    <w:rsid w:val="00960429"/>
    <w:rsid w:val="009835C8"/>
    <w:rsid w:val="009840B6"/>
    <w:rsid w:val="009A1894"/>
    <w:rsid w:val="009F39D2"/>
    <w:rsid w:val="00A14AF8"/>
    <w:rsid w:val="00A64314"/>
    <w:rsid w:val="00AE23BA"/>
    <w:rsid w:val="00B269E8"/>
    <w:rsid w:val="00B34D63"/>
    <w:rsid w:val="00B35BD0"/>
    <w:rsid w:val="00BC5649"/>
    <w:rsid w:val="00C5154F"/>
    <w:rsid w:val="00C71632"/>
    <w:rsid w:val="00C730B0"/>
    <w:rsid w:val="00D57595"/>
    <w:rsid w:val="00DA4A6B"/>
    <w:rsid w:val="00DB1C82"/>
    <w:rsid w:val="00DE2937"/>
    <w:rsid w:val="00E033CF"/>
    <w:rsid w:val="00E06345"/>
    <w:rsid w:val="00E310B7"/>
    <w:rsid w:val="00E47C11"/>
    <w:rsid w:val="00E536FF"/>
    <w:rsid w:val="00E77BE4"/>
    <w:rsid w:val="00F1453C"/>
    <w:rsid w:val="00F33B4F"/>
    <w:rsid w:val="00F742FC"/>
    <w:rsid w:val="00FB03C3"/>
    <w:rsid w:val="00FD427E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7E63"/>
  <w15:chartTrackingRefBased/>
  <w15:docId w15:val="{C52FC63D-0DAC-4805-A97C-460E150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aragraph Char,List Paragraph Red Char"/>
    <w:link w:val="ListParagraph"/>
    <w:uiPriority w:val="34"/>
    <w:locked/>
    <w:rsid w:val="009243C7"/>
  </w:style>
  <w:style w:type="paragraph" w:styleId="ListParagraph">
    <w:name w:val="List Paragraph"/>
    <w:aliases w:val="Paragraph,List Paragraph Red"/>
    <w:basedOn w:val="Normal"/>
    <w:link w:val="ListParagraphChar"/>
    <w:uiPriority w:val="34"/>
    <w:qFormat/>
    <w:rsid w:val="009243C7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3C7"/>
  </w:style>
  <w:style w:type="paragraph" w:styleId="Footer">
    <w:name w:val="footer"/>
    <w:basedOn w:val="Normal"/>
    <w:link w:val="FooterChar"/>
    <w:uiPriority w:val="99"/>
    <w:unhideWhenUsed/>
    <w:rsid w:val="0092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3C7"/>
  </w:style>
  <w:style w:type="table" w:styleId="TableGrid">
    <w:name w:val="Table Grid"/>
    <w:basedOn w:val="TableNormal"/>
    <w:uiPriority w:val="39"/>
    <w:rsid w:val="0095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A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5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A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A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A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Klaudija Oreskovic</dc:creator>
  <cp:keywords/>
  <dc:description/>
  <cp:lastModifiedBy>ULJPPNM AD</cp:lastModifiedBy>
  <cp:revision>2</cp:revision>
  <cp:lastPrinted>2025-02-17T10:12:00Z</cp:lastPrinted>
  <dcterms:created xsi:type="dcterms:W3CDTF">2025-04-24T09:41:00Z</dcterms:created>
  <dcterms:modified xsi:type="dcterms:W3CDTF">2025-04-24T09:41:00Z</dcterms:modified>
</cp:coreProperties>
</file>